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50" w:rsidRDefault="000A1A50" w:rsidP="000A1A50">
      <w:pPr>
        <w:ind w:firstLineChars="147" w:firstLine="531"/>
        <w:rPr>
          <w:rFonts w:cs="宋体"/>
          <w:b/>
          <w:bCs/>
          <w:sz w:val="36"/>
          <w:szCs w:val="36"/>
        </w:rPr>
      </w:pPr>
      <w:r>
        <w:rPr>
          <w:rFonts w:cs="宋体" w:hint="eastAsia"/>
          <w:b/>
          <w:bCs/>
          <w:sz w:val="36"/>
          <w:szCs w:val="36"/>
        </w:rPr>
        <w:t>吉林市基本医疗保险特殊药品申请使用承诺书</w:t>
      </w:r>
    </w:p>
    <w:tbl>
      <w:tblPr>
        <w:tblW w:w="91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3"/>
        <w:gridCol w:w="2973"/>
        <w:gridCol w:w="1842"/>
        <w:gridCol w:w="2734"/>
      </w:tblGrid>
      <w:tr w:rsidR="000A1A50" w:rsidTr="008F508D">
        <w:trPr>
          <w:trHeight w:val="731"/>
        </w:trPr>
        <w:tc>
          <w:tcPr>
            <w:tcW w:w="889"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cs="方正书宋简体"/>
                <w:sz w:val="32"/>
                <w:szCs w:val="32"/>
              </w:rPr>
            </w:pPr>
            <w:r w:rsidRPr="00DD6B70">
              <w:rPr>
                <w:rFonts w:ascii="仿宋_GB2312" w:eastAsia="仿宋_GB2312" w:hAnsi="Tahoma" w:cs="方正书宋简体" w:hint="eastAsia"/>
                <w:sz w:val="22"/>
                <w:szCs w:val="32"/>
              </w:rPr>
              <w:t>特殊药品定点医疗机构名称</w:t>
            </w:r>
          </w:p>
        </w:tc>
        <w:tc>
          <w:tcPr>
            <w:tcW w:w="4111" w:type="pct"/>
            <w:gridSpan w:val="3"/>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center"/>
              <w:rPr>
                <w:rFonts w:ascii="仿宋_GB2312" w:eastAsia="仿宋_GB2312" w:hAnsi="Tahoma"/>
                <w:sz w:val="32"/>
                <w:szCs w:val="32"/>
              </w:rPr>
            </w:pPr>
          </w:p>
        </w:tc>
      </w:tr>
      <w:tr w:rsidR="000A1A50" w:rsidTr="008F508D">
        <w:trPr>
          <w:trHeight w:val="400"/>
        </w:trPr>
        <w:tc>
          <w:tcPr>
            <w:tcW w:w="889"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32"/>
                <w:szCs w:val="32"/>
              </w:rPr>
            </w:pPr>
            <w:r w:rsidRPr="00DD6B70">
              <w:rPr>
                <w:rFonts w:ascii="仿宋_GB2312" w:eastAsia="仿宋_GB2312" w:hAnsi="Tahoma" w:cs="方正书宋简体" w:hint="eastAsia"/>
                <w:sz w:val="24"/>
                <w:szCs w:val="32"/>
              </w:rPr>
              <w:t>姓名</w:t>
            </w:r>
          </w:p>
        </w:tc>
        <w:tc>
          <w:tcPr>
            <w:tcW w:w="1619" w:type="pct"/>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center"/>
              <w:rPr>
                <w:rFonts w:ascii="仿宋_GB2312" w:eastAsia="仿宋_GB2312" w:hAnsi="Tahoma"/>
                <w:sz w:val="32"/>
                <w:szCs w:val="32"/>
              </w:rPr>
            </w:pPr>
          </w:p>
        </w:tc>
        <w:tc>
          <w:tcPr>
            <w:tcW w:w="1003"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32"/>
                <w:szCs w:val="32"/>
              </w:rPr>
            </w:pPr>
            <w:r w:rsidRPr="00DD6B70">
              <w:rPr>
                <w:rFonts w:ascii="仿宋_GB2312" w:eastAsia="仿宋_GB2312" w:hAnsi="Tahoma" w:hint="eastAsia"/>
                <w:sz w:val="24"/>
                <w:szCs w:val="32"/>
              </w:rPr>
              <w:t>个人编码</w:t>
            </w:r>
          </w:p>
        </w:tc>
        <w:tc>
          <w:tcPr>
            <w:tcW w:w="1489" w:type="pct"/>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center"/>
              <w:rPr>
                <w:rFonts w:ascii="仿宋_GB2312" w:eastAsia="仿宋_GB2312" w:hAnsi="Tahoma"/>
                <w:sz w:val="32"/>
                <w:szCs w:val="32"/>
              </w:rPr>
            </w:pPr>
          </w:p>
        </w:tc>
      </w:tr>
      <w:tr w:rsidR="000A1A50" w:rsidTr="008F508D">
        <w:trPr>
          <w:trHeight w:val="481"/>
        </w:trPr>
        <w:tc>
          <w:tcPr>
            <w:tcW w:w="889"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32"/>
                <w:szCs w:val="32"/>
              </w:rPr>
            </w:pPr>
            <w:r w:rsidRPr="00DD6B70">
              <w:rPr>
                <w:rFonts w:ascii="仿宋_GB2312" w:eastAsia="仿宋_GB2312" w:hAnsi="Tahoma" w:hint="eastAsia"/>
                <w:sz w:val="24"/>
                <w:szCs w:val="32"/>
              </w:rPr>
              <w:t>身份证号</w:t>
            </w:r>
          </w:p>
        </w:tc>
        <w:tc>
          <w:tcPr>
            <w:tcW w:w="1619" w:type="pct"/>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center"/>
              <w:rPr>
                <w:rFonts w:ascii="仿宋_GB2312" w:eastAsia="仿宋_GB2312" w:hAnsi="Tahoma"/>
                <w:sz w:val="32"/>
                <w:szCs w:val="32"/>
              </w:rPr>
            </w:pPr>
          </w:p>
        </w:tc>
        <w:tc>
          <w:tcPr>
            <w:tcW w:w="1003"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32"/>
                <w:szCs w:val="32"/>
              </w:rPr>
            </w:pPr>
            <w:r>
              <w:rPr>
                <w:rFonts w:ascii="仿宋_GB2312" w:eastAsia="仿宋_GB2312" w:hAnsi="Tahoma" w:hint="eastAsia"/>
                <w:sz w:val="24"/>
                <w:szCs w:val="32"/>
              </w:rPr>
              <w:t>联系方式</w:t>
            </w:r>
          </w:p>
        </w:tc>
        <w:tc>
          <w:tcPr>
            <w:tcW w:w="1489" w:type="pct"/>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center"/>
              <w:rPr>
                <w:rFonts w:ascii="仿宋_GB2312" w:eastAsia="仿宋_GB2312" w:hAnsi="Tahoma"/>
                <w:sz w:val="32"/>
                <w:szCs w:val="32"/>
              </w:rPr>
            </w:pPr>
          </w:p>
        </w:tc>
      </w:tr>
      <w:tr w:rsidR="000A1A50" w:rsidTr="008F508D">
        <w:trPr>
          <w:trHeight w:val="892"/>
        </w:trPr>
        <w:tc>
          <w:tcPr>
            <w:tcW w:w="889"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32"/>
                <w:szCs w:val="32"/>
              </w:rPr>
            </w:pPr>
            <w:r>
              <w:rPr>
                <w:rFonts w:ascii="仿宋_GB2312" w:eastAsia="仿宋_GB2312" w:hAnsi="Tahoma" w:cs="方正书宋简体" w:hint="eastAsia"/>
                <w:sz w:val="24"/>
                <w:szCs w:val="32"/>
              </w:rPr>
              <w:t>人员类别</w:t>
            </w:r>
          </w:p>
        </w:tc>
        <w:tc>
          <w:tcPr>
            <w:tcW w:w="1619" w:type="pct"/>
            <w:tcBorders>
              <w:top w:val="single" w:sz="4" w:space="0" w:color="auto"/>
              <w:left w:val="single" w:sz="4" w:space="0" w:color="auto"/>
              <w:bottom w:val="single" w:sz="4" w:space="0" w:color="auto"/>
              <w:right w:val="single" w:sz="4" w:space="0" w:color="auto"/>
            </w:tcBorders>
            <w:vAlign w:val="center"/>
          </w:tcPr>
          <w:p w:rsidR="000A1A50" w:rsidRDefault="000A1A50" w:rsidP="008F508D">
            <w:pPr>
              <w:rPr>
                <w:rFonts w:ascii="仿宋_GB2312" w:eastAsia="仿宋_GB2312" w:hAnsi="Tahoma"/>
                <w:sz w:val="24"/>
                <w:szCs w:val="32"/>
              </w:rPr>
            </w:pPr>
            <w:r w:rsidRPr="00416E1E">
              <w:rPr>
                <w:rFonts w:ascii="仿宋_GB2312" w:eastAsia="仿宋_GB2312" w:hAnsi="Tahoma" w:hint="eastAsia"/>
                <w:sz w:val="24"/>
                <w:szCs w:val="32"/>
              </w:rPr>
              <w:t>职工医保□ 居民医保□</w:t>
            </w:r>
          </w:p>
          <w:p w:rsidR="000A1A50" w:rsidRPr="00023415" w:rsidRDefault="000A1A50" w:rsidP="008F508D">
            <w:pPr>
              <w:rPr>
                <w:rFonts w:ascii="仿宋_GB2312" w:eastAsia="仿宋_GB2312" w:hAnsi="Tahoma"/>
                <w:sz w:val="32"/>
                <w:szCs w:val="32"/>
              </w:rPr>
            </w:pPr>
            <w:r w:rsidRPr="00023415">
              <w:rPr>
                <w:rFonts w:ascii="仿宋_GB2312" w:eastAsia="仿宋_GB2312" w:hAnsi="宋体" w:cs="宋体" w:hint="eastAsia"/>
                <w:color w:val="000000"/>
                <w:kern w:val="0"/>
                <w:sz w:val="22"/>
              </w:rPr>
              <w:t>离    休□ 二 等 乙□</w:t>
            </w:r>
          </w:p>
        </w:tc>
        <w:tc>
          <w:tcPr>
            <w:tcW w:w="1003"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32"/>
                <w:szCs w:val="32"/>
              </w:rPr>
            </w:pPr>
            <w:r w:rsidRPr="00DD6B70">
              <w:rPr>
                <w:rFonts w:ascii="仿宋_GB2312" w:eastAsia="仿宋_GB2312" w:hAnsi="Tahoma" w:hint="eastAsia"/>
                <w:sz w:val="24"/>
                <w:szCs w:val="32"/>
              </w:rPr>
              <w:t>就诊科室</w:t>
            </w:r>
          </w:p>
        </w:tc>
        <w:tc>
          <w:tcPr>
            <w:tcW w:w="1489" w:type="pct"/>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center"/>
              <w:rPr>
                <w:rFonts w:ascii="仿宋_GB2312" w:eastAsia="仿宋_GB2312" w:hAnsi="Tahoma"/>
                <w:sz w:val="32"/>
                <w:szCs w:val="32"/>
              </w:rPr>
            </w:pPr>
          </w:p>
        </w:tc>
      </w:tr>
      <w:tr w:rsidR="000A1A50" w:rsidTr="008F508D">
        <w:trPr>
          <w:trHeight w:val="689"/>
        </w:trPr>
        <w:tc>
          <w:tcPr>
            <w:tcW w:w="889"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24"/>
                <w:szCs w:val="32"/>
              </w:rPr>
            </w:pPr>
            <w:r w:rsidRPr="00DD6B70">
              <w:rPr>
                <w:rFonts w:ascii="仿宋_GB2312" w:eastAsia="仿宋_GB2312" w:hAnsi="Tahoma" w:hint="eastAsia"/>
                <w:sz w:val="24"/>
                <w:szCs w:val="32"/>
              </w:rPr>
              <w:t>责任医师</w:t>
            </w:r>
          </w:p>
          <w:p w:rsidR="000A1A50" w:rsidRDefault="000A1A50" w:rsidP="008F508D">
            <w:pPr>
              <w:jc w:val="center"/>
              <w:rPr>
                <w:rFonts w:ascii="仿宋_GB2312" w:eastAsia="仿宋_GB2312" w:hAnsi="Tahoma"/>
                <w:sz w:val="32"/>
                <w:szCs w:val="32"/>
              </w:rPr>
            </w:pPr>
            <w:r w:rsidRPr="00DD6B70">
              <w:rPr>
                <w:rFonts w:ascii="仿宋_GB2312" w:eastAsia="仿宋_GB2312" w:hAnsi="Tahoma" w:hint="eastAsia"/>
                <w:sz w:val="24"/>
                <w:szCs w:val="32"/>
              </w:rPr>
              <w:t>姓名</w:t>
            </w:r>
          </w:p>
        </w:tc>
        <w:tc>
          <w:tcPr>
            <w:tcW w:w="1619" w:type="pct"/>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center"/>
              <w:rPr>
                <w:rFonts w:ascii="仿宋_GB2312" w:eastAsia="仿宋_GB2312" w:hAnsi="Tahoma"/>
                <w:sz w:val="32"/>
                <w:szCs w:val="32"/>
              </w:rPr>
            </w:pPr>
          </w:p>
        </w:tc>
        <w:tc>
          <w:tcPr>
            <w:tcW w:w="1003"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32"/>
                <w:szCs w:val="32"/>
              </w:rPr>
            </w:pPr>
            <w:r w:rsidRPr="00DD6B70">
              <w:rPr>
                <w:rFonts w:ascii="仿宋_GB2312" w:eastAsia="仿宋_GB2312" w:hAnsi="Tahoma" w:cs="方正书宋简体" w:hint="eastAsia"/>
                <w:sz w:val="24"/>
                <w:szCs w:val="32"/>
              </w:rPr>
              <w:t>诊断</w:t>
            </w:r>
          </w:p>
        </w:tc>
        <w:tc>
          <w:tcPr>
            <w:tcW w:w="1489" w:type="pct"/>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center"/>
              <w:rPr>
                <w:rFonts w:ascii="仿宋_GB2312" w:eastAsia="仿宋_GB2312" w:hAnsi="Tahoma"/>
                <w:sz w:val="32"/>
                <w:szCs w:val="32"/>
              </w:rPr>
            </w:pPr>
          </w:p>
        </w:tc>
      </w:tr>
      <w:tr w:rsidR="000A1A50" w:rsidTr="008F508D">
        <w:trPr>
          <w:trHeight w:val="796"/>
        </w:trPr>
        <w:tc>
          <w:tcPr>
            <w:tcW w:w="889" w:type="pct"/>
            <w:tcBorders>
              <w:top w:val="single" w:sz="4" w:space="0" w:color="auto"/>
              <w:left w:val="single" w:sz="4" w:space="0" w:color="auto"/>
              <w:bottom w:val="single" w:sz="4" w:space="0" w:color="auto"/>
              <w:right w:val="single" w:sz="4" w:space="0" w:color="auto"/>
            </w:tcBorders>
            <w:vAlign w:val="center"/>
            <w:hideMark/>
          </w:tcPr>
          <w:p w:rsidR="000A1A50" w:rsidRPr="00363F90" w:rsidRDefault="000A1A50" w:rsidP="008F508D">
            <w:pPr>
              <w:jc w:val="center"/>
              <w:rPr>
                <w:rFonts w:ascii="仿宋_GB2312" w:eastAsia="仿宋_GB2312" w:hAnsi="Tahoma"/>
                <w:sz w:val="22"/>
                <w:szCs w:val="32"/>
              </w:rPr>
            </w:pPr>
            <w:r w:rsidRPr="00363F90">
              <w:rPr>
                <w:rFonts w:ascii="仿宋_GB2312" w:eastAsia="仿宋_GB2312" w:hAnsi="Tahoma" w:cs="方正书宋简体" w:hint="eastAsia"/>
                <w:sz w:val="24"/>
                <w:szCs w:val="32"/>
              </w:rPr>
              <w:t>本评估周期内使用特殊药品名称</w:t>
            </w:r>
          </w:p>
        </w:tc>
        <w:tc>
          <w:tcPr>
            <w:tcW w:w="4111" w:type="pct"/>
            <w:gridSpan w:val="3"/>
            <w:tcBorders>
              <w:top w:val="single" w:sz="4" w:space="0" w:color="auto"/>
              <w:left w:val="single" w:sz="4" w:space="0" w:color="auto"/>
              <w:bottom w:val="single" w:sz="4" w:space="0" w:color="auto"/>
              <w:right w:val="single" w:sz="4" w:space="0" w:color="auto"/>
            </w:tcBorders>
            <w:vAlign w:val="center"/>
          </w:tcPr>
          <w:p w:rsidR="000A1A50" w:rsidRPr="00363F90" w:rsidRDefault="000A1A50" w:rsidP="008F508D">
            <w:pPr>
              <w:jc w:val="center"/>
              <w:rPr>
                <w:rFonts w:ascii="仿宋_GB2312" w:eastAsia="仿宋_GB2312" w:hAnsi="Tahoma"/>
                <w:sz w:val="22"/>
                <w:szCs w:val="32"/>
              </w:rPr>
            </w:pPr>
          </w:p>
        </w:tc>
      </w:tr>
      <w:tr w:rsidR="000A1A50" w:rsidTr="008F508D">
        <w:trPr>
          <w:trHeight w:val="5671"/>
        </w:trPr>
        <w:tc>
          <w:tcPr>
            <w:tcW w:w="889"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pStyle w:val="a5"/>
              <w:jc w:val="center"/>
              <w:rPr>
                <w:rFonts w:ascii="仿宋_GB2312" w:eastAsia="仿宋_GB2312" w:hAnsi="Tahoma" w:cs="Times New Roman"/>
                <w:kern w:val="2"/>
                <w:sz w:val="32"/>
                <w:szCs w:val="32"/>
              </w:rPr>
            </w:pPr>
            <w:r w:rsidRPr="003D5B2C">
              <w:rPr>
                <w:rFonts w:ascii="仿宋_GB2312" w:eastAsia="仿宋_GB2312" w:hAnsi="Tahoma" w:cs="Times New Roman" w:hint="eastAsia"/>
                <w:kern w:val="2"/>
                <w:szCs w:val="32"/>
              </w:rPr>
              <w:t>承诺内容</w:t>
            </w:r>
          </w:p>
        </w:tc>
        <w:tc>
          <w:tcPr>
            <w:tcW w:w="4111" w:type="pct"/>
            <w:gridSpan w:val="3"/>
            <w:tcBorders>
              <w:top w:val="single" w:sz="4" w:space="0" w:color="auto"/>
              <w:left w:val="single" w:sz="4" w:space="0" w:color="auto"/>
              <w:bottom w:val="single" w:sz="4" w:space="0" w:color="auto"/>
              <w:right w:val="single" w:sz="4" w:space="0" w:color="auto"/>
            </w:tcBorders>
            <w:vAlign w:val="center"/>
          </w:tcPr>
          <w:p w:rsidR="000A1A50" w:rsidRDefault="000A1A50" w:rsidP="008F508D">
            <w:pPr>
              <w:jc w:val="left"/>
              <w:rPr>
                <w:rFonts w:ascii="仿宋_GB2312" w:eastAsia="仿宋_GB2312" w:hAnsi="Tahoma"/>
                <w:sz w:val="24"/>
                <w:szCs w:val="32"/>
              </w:rPr>
            </w:pPr>
          </w:p>
          <w:p w:rsidR="000A1A50" w:rsidRDefault="000A1A50" w:rsidP="008F508D">
            <w:pPr>
              <w:jc w:val="left"/>
              <w:rPr>
                <w:rFonts w:ascii="仿宋_GB2312" w:eastAsia="仿宋_GB2312" w:hAnsi="Tahoma"/>
                <w:sz w:val="24"/>
                <w:szCs w:val="32"/>
              </w:rPr>
            </w:pPr>
            <w:r>
              <w:rPr>
                <w:rFonts w:ascii="仿宋_GB2312" w:eastAsia="仿宋_GB2312" w:hAnsi="Tahoma" w:hint="eastAsia"/>
                <w:sz w:val="24"/>
                <w:szCs w:val="32"/>
              </w:rPr>
              <w:t>本人承诺：</w:t>
            </w:r>
          </w:p>
          <w:p w:rsidR="000A1A50" w:rsidRDefault="000A1A50" w:rsidP="008F508D">
            <w:pPr>
              <w:jc w:val="left"/>
              <w:rPr>
                <w:rFonts w:ascii="仿宋_GB2312" w:eastAsia="仿宋_GB2312" w:hAnsi="Tahoma"/>
                <w:sz w:val="24"/>
                <w:szCs w:val="32"/>
              </w:rPr>
            </w:pPr>
          </w:p>
          <w:p w:rsidR="000A1A50" w:rsidRDefault="000A1A50" w:rsidP="008F508D">
            <w:pPr>
              <w:jc w:val="left"/>
              <w:rPr>
                <w:rFonts w:ascii="仿宋_GB2312" w:eastAsia="仿宋_GB2312" w:hAnsi="Tahoma"/>
                <w:sz w:val="24"/>
                <w:szCs w:val="32"/>
              </w:rPr>
            </w:pPr>
            <w:r>
              <w:rPr>
                <w:rFonts w:ascii="仿宋_GB2312" w:eastAsia="仿宋_GB2312" w:hAnsi="Tahoma" w:hint="eastAsia"/>
                <w:sz w:val="24"/>
                <w:szCs w:val="32"/>
              </w:rPr>
              <w:t>1.使用特殊药品期间，如接受由基金会或慈善总会等慈善机构提供无偿供药的费用，则不享受医疗保险基金报销该费用的待遇。</w:t>
            </w:r>
          </w:p>
          <w:p w:rsidR="000A1A50" w:rsidRDefault="000A1A50" w:rsidP="008F508D">
            <w:pPr>
              <w:jc w:val="left"/>
              <w:rPr>
                <w:rFonts w:ascii="仿宋_GB2312" w:eastAsia="仿宋_GB2312" w:hAnsi="Tahoma"/>
                <w:sz w:val="24"/>
                <w:szCs w:val="32"/>
              </w:rPr>
            </w:pPr>
            <w:r>
              <w:rPr>
                <w:rFonts w:ascii="仿宋_GB2312" w:eastAsia="仿宋_GB2312" w:hAnsi="Tahoma" w:hint="eastAsia"/>
                <w:sz w:val="24"/>
                <w:szCs w:val="32"/>
              </w:rPr>
              <w:t xml:space="preserve">   2.使用特殊药品期间，遵守处方管理条例，严格按照责任医师医嘱购药、用药。</w:t>
            </w:r>
          </w:p>
          <w:p w:rsidR="000A1A50" w:rsidRDefault="000A1A50" w:rsidP="008F508D">
            <w:pPr>
              <w:jc w:val="left"/>
              <w:rPr>
                <w:rFonts w:ascii="仿宋_GB2312" w:eastAsia="仿宋_GB2312" w:hAnsi="Tahoma"/>
                <w:sz w:val="24"/>
                <w:szCs w:val="32"/>
              </w:rPr>
            </w:pPr>
            <w:r>
              <w:rPr>
                <w:rFonts w:ascii="仿宋_GB2312" w:eastAsia="仿宋_GB2312" w:hAnsi="Tahoma" w:hint="eastAsia"/>
                <w:sz w:val="24"/>
                <w:szCs w:val="32"/>
              </w:rPr>
              <w:t xml:space="preserve">   3.使用特殊药品期间，需调整特殊药品使用种类、用法或用量时，及时与责任医师沟通，重新评估。</w:t>
            </w:r>
          </w:p>
          <w:p w:rsidR="000A1A50" w:rsidRPr="00890911" w:rsidRDefault="000A1A50" w:rsidP="008F508D">
            <w:pPr>
              <w:jc w:val="left"/>
              <w:rPr>
                <w:rFonts w:ascii="仿宋_GB2312" w:eastAsia="仿宋_GB2312" w:hAnsi="Tahoma"/>
                <w:sz w:val="24"/>
                <w:szCs w:val="32"/>
              </w:rPr>
            </w:pPr>
            <w:r>
              <w:rPr>
                <w:rFonts w:ascii="仿宋_GB2312" w:eastAsia="仿宋_GB2312" w:hAnsi="Tahoma" w:hint="eastAsia"/>
                <w:sz w:val="24"/>
                <w:szCs w:val="32"/>
              </w:rPr>
              <w:t xml:space="preserve">   4.使用特殊药品期间，积极无条件配合特殊药品定点医药机构有关特殊药品包装盒回收的工作。</w:t>
            </w:r>
          </w:p>
          <w:p w:rsidR="000A1A50" w:rsidRDefault="000A1A50" w:rsidP="008F508D">
            <w:pPr>
              <w:rPr>
                <w:rFonts w:ascii="仿宋_GB2312" w:eastAsia="仿宋_GB2312" w:hAnsi="Tahoma"/>
                <w:sz w:val="32"/>
                <w:szCs w:val="32"/>
              </w:rPr>
            </w:pPr>
          </w:p>
          <w:p w:rsidR="000A1A50" w:rsidRDefault="000A1A50" w:rsidP="008F508D">
            <w:pPr>
              <w:rPr>
                <w:rFonts w:ascii="仿宋_GB2312" w:eastAsia="仿宋_GB2312" w:hAnsi="Tahoma"/>
                <w:sz w:val="32"/>
                <w:szCs w:val="32"/>
              </w:rPr>
            </w:pPr>
          </w:p>
          <w:p w:rsidR="000A1A50" w:rsidRDefault="000A1A50" w:rsidP="008F508D">
            <w:pPr>
              <w:rPr>
                <w:rFonts w:ascii="仿宋_GB2312" w:eastAsia="仿宋_GB2312" w:hAnsi="Tahoma"/>
                <w:sz w:val="32"/>
                <w:szCs w:val="32"/>
              </w:rPr>
            </w:pPr>
          </w:p>
          <w:p w:rsidR="000A1A50" w:rsidRPr="00DD6B70" w:rsidRDefault="000A1A50" w:rsidP="008F508D">
            <w:pPr>
              <w:jc w:val="center"/>
              <w:rPr>
                <w:rFonts w:ascii="仿宋_GB2312" w:eastAsia="仿宋_GB2312" w:hAnsi="Tahoma"/>
                <w:sz w:val="22"/>
                <w:szCs w:val="32"/>
              </w:rPr>
            </w:pPr>
            <w:r w:rsidRPr="00DD6B70">
              <w:rPr>
                <w:rFonts w:ascii="仿宋_GB2312" w:eastAsia="仿宋_GB2312" w:hAnsi="Tahoma" w:hint="eastAsia"/>
                <w:sz w:val="22"/>
                <w:szCs w:val="32"/>
              </w:rPr>
              <w:t>申请人签字：</w:t>
            </w:r>
          </w:p>
          <w:p w:rsidR="000A1A50" w:rsidRDefault="000A1A50" w:rsidP="008F508D">
            <w:pPr>
              <w:jc w:val="center"/>
              <w:rPr>
                <w:rFonts w:ascii="仿宋_GB2312" w:eastAsia="仿宋_GB2312" w:hAnsi="Tahoma"/>
                <w:sz w:val="32"/>
                <w:szCs w:val="32"/>
              </w:rPr>
            </w:pPr>
            <w:r w:rsidRPr="00DD6B70">
              <w:rPr>
                <w:rFonts w:ascii="仿宋_GB2312" w:eastAsia="仿宋_GB2312" w:hAnsi="Tahoma" w:hint="eastAsia"/>
                <w:sz w:val="22"/>
                <w:szCs w:val="32"/>
              </w:rPr>
              <w:t>年   月   日</w:t>
            </w:r>
          </w:p>
        </w:tc>
      </w:tr>
      <w:tr w:rsidR="000A1A50" w:rsidTr="008F508D">
        <w:trPr>
          <w:trHeight w:val="1102"/>
        </w:trPr>
        <w:tc>
          <w:tcPr>
            <w:tcW w:w="889" w:type="pct"/>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pStyle w:val="a5"/>
              <w:jc w:val="center"/>
              <w:rPr>
                <w:rFonts w:ascii="仿宋_GB2312" w:eastAsia="仿宋_GB2312" w:hAnsi="Tahoma" w:cs="Times New Roman"/>
                <w:kern w:val="2"/>
                <w:sz w:val="32"/>
                <w:szCs w:val="32"/>
              </w:rPr>
            </w:pPr>
            <w:r w:rsidRPr="00363F90">
              <w:rPr>
                <w:rFonts w:ascii="仿宋_GB2312" w:eastAsia="仿宋_GB2312" w:hAnsi="Tahoma" w:cs="Times New Roman" w:hint="eastAsia"/>
                <w:kern w:val="2"/>
                <w:sz w:val="22"/>
                <w:szCs w:val="32"/>
              </w:rPr>
              <w:t>定点医疗机构医保科意见</w:t>
            </w:r>
          </w:p>
        </w:tc>
        <w:tc>
          <w:tcPr>
            <w:tcW w:w="4111" w:type="pct"/>
            <w:gridSpan w:val="3"/>
            <w:tcBorders>
              <w:top w:val="single" w:sz="4" w:space="0" w:color="auto"/>
              <w:left w:val="single" w:sz="4" w:space="0" w:color="auto"/>
              <w:bottom w:val="single" w:sz="4" w:space="0" w:color="auto"/>
              <w:right w:val="single" w:sz="4" w:space="0" w:color="auto"/>
            </w:tcBorders>
            <w:vAlign w:val="center"/>
            <w:hideMark/>
          </w:tcPr>
          <w:p w:rsidR="000A1A50" w:rsidRDefault="000A1A50" w:rsidP="008F508D">
            <w:pPr>
              <w:jc w:val="center"/>
              <w:rPr>
                <w:rFonts w:ascii="仿宋_GB2312" w:eastAsia="仿宋_GB2312" w:hAnsi="Tahoma"/>
                <w:sz w:val="32"/>
                <w:szCs w:val="32"/>
              </w:rPr>
            </w:pPr>
          </w:p>
          <w:p w:rsidR="000A1A50" w:rsidRPr="00890911" w:rsidRDefault="000A1A50" w:rsidP="008F508D">
            <w:pPr>
              <w:jc w:val="center"/>
              <w:rPr>
                <w:rFonts w:ascii="仿宋_GB2312" w:eastAsia="仿宋_GB2312" w:hAnsi="Tahoma"/>
                <w:sz w:val="24"/>
                <w:szCs w:val="32"/>
              </w:rPr>
            </w:pPr>
            <w:r>
              <w:rPr>
                <w:rFonts w:ascii="仿宋_GB2312" w:eastAsia="仿宋_GB2312" w:hAnsi="Tahoma" w:hint="eastAsia"/>
                <w:sz w:val="24"/>
                <w:szCs w:val="32"/>
              </w:rPr>
              <w:t>医保科盖</w:t>
            </w:r>
            <w:r w:rsidRPr="00890911">
              <w:rPr>
                <w:rFonts w:ascii="仿宋_GB2312" w:eastAsia="仿宋_GB2312" w:hAnsi="Tahoma" w:hint="eastAsia"/>
                <w:sz w:val="24"/>
                <w:szCs w:val="32"/>
              </w:rPr>
              <w:t>章</w:t>
            </w:r>
            <w:r>
              <w:rPr>
                <w:rFonts w:ascii="仿宋_GB2312" w:eastAsia="仿宋_GB2312" w:hAnsi="Tahoma" w:hint="eastAsia"/>
                <w:sz w:val="24"/>
                <w:szCs w:val="32"/>
              </w:rPr>
              <w:t>：</w:t>
            </w:r>
          </w:p>
          <w:p w:rsidR="000A1A50" w:rsidRDefault="000A1A50" w:rsidP="008F508D">
            <w:pPr>
              <w:jc w:val="center"/>
              <w:rPr>
                <w:rFonts w:ascii="仿宋_GB2312" w:eastAsia="仿宋_GB2312" w:hAnsi="Tahoma"/>
                <w:sz w:val="32"/>
                <w:szCs w:val="32"/>
              </w:rPr>
            </w:pPr>
            <w:r w:rsidRPr="00890911">
              <w:rPr>
                <w:rFonts w:ascii="仿宋_GB2312" w:eastAsia="仿宋_GB2312" w:hAnsi="Tahoma" w:hint="eastAsia"/>
                <w:sz w:val="24"/>
                <w:szCs w:val="32"/>
              </w:rPr>
              <w:t>年   月   日</w:t>
            </w:r>
          </w:p>
        </w:tc>
      </w:tr>
    </w:tbl>
    <w:p w:rsidR="000A1A50" w:rsidRDefault="000A1A50" w:rsidP="000A1A50">
      <w:r>
        <w:rPr>
          <w:rFonts w:hint="eastAsia"/>
        </w:rPr>
        <w:t>注：此表一式两份，一份与</w:t>
      </w:r>
      <w:r w:rsidRPr="0053091D">
        <w:rPr>
          <w:rFonts w:hint="eastAsia"/>
        </w:rPr>
        <w:t>特药使用申请表</w:t>
      </w:r>
      <w:r>
        <w:rPr>
          <w:rFonts w:hint="eastAsia"/>
        </w:rPr>
        <w:t>一同送至市医保局备案，一份于定点医院存档。</w:t>
      </w:r>
    </w:p>
    <w:p w:rsidR="0088794B" w:rsidRPr="000A1A50" w:rsidRDefault="0088794B"/>
    <w:sectPr w:rsidR="0088794B" w:rsidRPr="000A1A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94B" w:rsidRDefault="0088794B" w:rsidP="000A1A50">
      <w:r>
        <w:separator/>
      </w:r>
    </w:p>
  </w:endnote>
  <w:endnote w:type="continuationSeparator" w:id="1">
    <w:p w:rsidR="0088794B" w:rsidRDefault="0088794B" w:rsidP="000A1A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书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94B" w:rsidRDefault="0088794B" w:rsidP="000A1A50">
      <w:r>
        <w:separator/>
      </w:r>
    </w:p>
  </w:footnote>
  <w:footnote w:type="continuationSeparator" w:id="1">
    <w:p w:rsidR="0088794B" w:rsidRDefault="0088794B" w:rsidP="000A1A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A50"/>
    <w:rsid w:val="000A1A50"/>
    <w:rsid w:val="00887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A5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1A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A1A50"/>
    <w:rPr>
      <w:sz w:val="18"/>
      <w:szCs w:val="18"/>
    </w:rPr>
  </w:style>
  <w:style w:type="paragraph" w:styleId="a4">
    <w:name w:val="footer"/>
    <w:basedOn w:val="a"/>
    <w:link w:val="Char0"/>
    <w:uiPriority w:val="99"/>
    <w:semiHidden/>
    <w:unhideWhenUsed/>
    <w:rsid w:val="000A1A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A1A50"/>
    <w:rPr>
      <w:sz w:val="18"/>
      <w:szCs w:val="18"/>
    </w:rPr>
  </w:style>
  <w:style w:type="paragraph" w:styleId="a5">
    <w:name w:val="Normal (Web)"/>
    <w:basedOn w:val="a"/>
    <w:uiPriority w:val="99"/>
    <w:unhideWhenUsed/>
    <w:rsid w:val="000A1A5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367</Characters>
  <Application>Microsoft Office Word</Application>
  <DocSecurity>0</DocSecurity>
  <Lines>3</Lines>
  <Paragraphs>1</Paragraphs>
  <ScaleCrop>false</ScaleCrop>
  <Company>Microsoft</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2019-08-15T07:17:00Z</dcterms:created>
  <dcterms:modified xsi:type="dcterms:W3CDTF">2019-08-15T07:17:00Z</dcterms:modified>
</cp:coreProperties>
</file>