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ascii="华文中宋" w:hAnsi="华文中宋" w:eastAsia="华文中宋"/>
        </w:rPr>
      </w:pPr>
      <w:r>
        <w:rPr>
          <w:rFonts w:hint="eastAsia" w:ascii="华文中宋" w:hAnsi="华文中宋" w:eastAsia="华文中宋" w:cs="华文中宋"/>
          <w:b/>
          <w:i w:val="0"/>
          <w:color w:val="000000"/>
          <w:kern w:val="0"/>
          <w:sz w:val="44"/>
          <w:szCs w:val="44"/>
          <w:u w:val="none"/>
          <w:lang w:val="en-US" w:eastAsia="zh-CN" w:bidi="ar"/>
        </w:rPr>
        <w:t xml:space="preserve"> </w:t>
      </w:r>
      <w:r>
        <w:rPr>
          <w:rFonts w:ascii="华文中宋" w:hAnsi="华文中宋" w:eastAsia="华文中宋"/>
        </w:rPr>
        <w:tab/>
      </w:r>
      <w:r>
        <w:rPr>
          <w:rFonts w:ascii="华文中宋" w:hAnsi="华文中宋" w:eastAsia="华文中宋"/>
        </w:rPr>
        <w:tab/>
      </w:r>
      <w:bookmarkStart w:id="0" w:name="_Toc28359001"/>
      <w:bookmarkStart w:id="1" w:name="_Toc35393789"/>
      <w:r>
        <w:rPr>
          <w:rFonts w:hint="eastAsia" w:ascii="华文中宋" w:hAnsi="华文中宋" w:eastAsia="华文中宋" w:cs="Times New Roman"/>
          <w:b/>
          <w:bCs/>
          <w:kern w:val="44"/>
          <w:sz w:val="44"/>
          <w:szCs w:val="44"/>
          <w:lang w:val="en-US" w:eastAsia="zh-CN" w:bidi="ar-SA"/>
        </w:rPr>
        <w:t>招标公告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lang w:val="en-US" w:eastAsia="zh-CN"/>
        </w:rPr>
        <w:t>吉林市卫生健康委员会购置溴敌隆毒饵</w:t>
      </w:r>
      <w:r>
        <w:rPr>
          <w:rFonts w:hint="eastAsia" w:ascii="仿宋" w:hAnsi="仿宋" w:eastAsia="仿宋"/>
          <w:sz w:val="28"/>
          <w:szCs w:val="28"/>
        </w:rPr>
        <w:t>招标项目的潜在投标人应在</w:t>
      </w:r>
      <w:r>
        <w:rPr>
          <w:rFonts w:hint="eastAsia" w:ascii="新宋体" w:hAnsi="新宋体" w:eastAsia="新宋体" w:cs="新宋体"/>
          <w:i w:val="0"/>
          <w:color w:val="000000"/>
          <w:kern w:val="0"/>
          <w:sz w:val="32"/>
          <w:szCs w:val="32"/>
          <w:u w:val="none"/>
          <w:lang w:val="en-US" w:eastAsia="zh-CN" w:bidi="ar"/>
        </w:rPr>
        <w:t>ggzy.jlcity.gov.cn</w:t>
      </w:r>
      <w:r>
        <w:rPr>
          <w:rFonts w:hint="eastAsia" w:ascii="仿宋" w:hAnsi="仿宋" w:eastAsia="仿宋"/>
          <w:sz w:val="28"/>
          <w:szCs w:val="28"/>
        </w:rPr>
        <w:t>获取招标文件，并于</w:t>
      </w:r>
      <w:r>
        <w:rPr>
          <w:rFonts w:hint="eastAsia" w:ascii="仿宋" w:hAnsi="仿宋" w:eastAsia="仿宋"/>
          <w:sz w:val="28"/>
          <w:szCs w:val="28"/>
          <w:lang w:val="en-US" w:eastAsia="zh-CN"/>
        </w:rPr>
        <w:t>2021年8月24日9点10分（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keepNext w:val="0"/>
        <w:keepLines w:val="0"/>
        <w:widowControl/>
        <w:suppressLineNumbers w:val="0"/>
        <w:jc w:val="both"/>
        <w:textAlignment w:val="center"/>
        <w:rPr>
          <w:rFonts w:hint="eastAsia" w:ascii="黑体" w:hAnsi="黑体" w:eastAsia="黑体" w:cs="宋体"/>
          <w:b w:val="0"/>
          <w:bCs/>
          <w:kern w:val="2"/>
          <w:sz w:val="28"/>
          <w:szCs w:val="28"/>
          <w:lang w:val="en-US" w:eastAsia="zh-CN" w:bidi="ar-SA"/>
        </w:rPr>
      </w:pPr>
    </w:p>
    <w:p>
      <w:pPr>
        <w:keepNext w:val="0"/>
        <w:keepLines w:val="0"/>
        <w:widowControl/>
        <w:suppressLineNumbers w:val="0"/>
        <w:jc w:val="both"/>
        <w:textAlignment w:val="center"/>
        <w:rPr>
          <w:rFonts w:ascii="黑体" w:hAnsi="宋体" w:eastAsia="黑体" w:cs="黑体"/>
          <w:i w:val="0"/>
          <w:color w:val="000000"/>
          <w:sz w:val="32"/>
          <w:szCs w:val="32"/>
          <w:u w:val="none"/>
        </w:rPr>
      </w:pPr>
      <w:r>
        <w:rPr>
          <w:rFonts w:hint="eastAsia" w:ascii="黑体" w:hAnsi="黑体" w:eastAsia="黑体" w:cs="宋体"/>
          <w:b w:val="0"/>
          <w:bCs/>
          <w:kern w:val="2"/>
          <w:sz w:val="28"/>
          <w:szCs w:val="28"/>
          <w:lang w:val="en-US" w:eastAsia="zh-CN" w:bidi="ar-SA"/>
        </w:rPr>
        <w:t>一、项目基本情况</w:t>
      </w:r>
    </w:p>
    <w:p>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招标编号：JSZFCG—J2021ZX081</w:t>
      </w:r>
    </w:p>
    <w:p>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项目名称：吉林市卫生健康委员会购置溴敌隆毒饵项目。</w:t>
      </w:r>
    </w:p>
    <w:p>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预算金额：本项目的采购预算为700000元（投标保证金人民币7000元）（投标保证金缴存截止时间：2021年8月24日9点10分止），不接受超出采购预算的报价。</w:t>
      </w:r>
    </w:p>
    <w:p>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采购需求：购置溴敌隆毒饵（具体内容请下载招标文件及投标报价明细表）。</w:t>
      </w:r>
    </w:p>
    <w:p>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合同履行期限：按招标文件规定时间履行。</w:t>
      </w:r>
    </w:p>
    <w:p>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本项目不接受联合体投标。</w:t>
      </w:r>
    </w:p>
    <w:p>
      <w:pPr>
        <w:keepNext w:val="0"/>
        <w:keepLines w:val="0"/>
        <w:widowControl/>
        <w:suppressLineNumbers w:val="0"/>
        <w:jc w:val="both"/>
        <w:textAlignment w:val="center"/>
        <w:rPr>
          <w:rFonts w:hint="eastAsia" w:ascii="黑体" w:hAnsi="宋体" w:eastAsia="黑体" w:cs="黑体"/>
          <w:i w:val="0"/>
          <w:color w:val="000000"/>
          <w:kern w:val="0"/>
          <w:sz w:val="32"/>
          <w:szCs w:val="32"/>
          <w:u w:val="none"/>
          <w:lang w:val="en-US" w:eastAsia="zh-CN" w:bidi="ar"/>
        </w:rPr>
      </w:pPr>
      <w:r>
        <w:rPr>
          <w:rFonts w:hint="eastAsia" w:ascii="黑体" w:hAnsi="黑体" w:eastAsia="黑体" w:cs="宋体"/>
          <w:b w:val="0"/>
          <w:bCs/>
          <w:kern w:val="2"/>
          <w:sz w:val="28"/>
          <w:szCs w:val="28"/>
          <w:lang w:val="en-US" w:eastAsia="zh-CN" w:bidi="ar-SA"/>
        </w:rPr>
        <w:t>二、申请人的资格要求：</w:t>
      </w:r>
    </w:p>
    <w:p>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1.满足《中华人民共和国政府采购法》第二十二条规定；</w:t>
      </w:r>
    </w:p>
    <w:p>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落实政府采购政策需满足的资格要求：未被列入失信被执行人、重大税收违法案件当事人名单、政府采购严重违法失信行为记录名单（通过“信用中国”网站www.creditchina.gov.cn或中国政府采购网www.ccgp.gov.cn查询）；</w:t>
      </w:r>
    </w:p>
    <w:p>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3.本项目的特定资格要求：如属于特定行业项目,供应商应当具备特定行业法定准入要求。</w:t>
      </w:r>
    </w:p>
    <w:p>
      <w:pPr>
        <w:keepNext w:val="0"/>
        <w:keepLines w:val="0"/>
        <w:widowControl/>
        <w:suppressLineNumbers w:val="0"/>
        <w:jc w:val="both"/>
        <w:textAlignment w:val="center"/>
        <w:rPr>
          <w:rFonts w:hint="eastAsia" w:ascii="黑体" w:hAnsi="宋体" w:eastAsia="黑体" w:cs="黑体"/>
          <w:i w:val="0"/>
          <w:color w:val="000000"/>
          <w:kern w:val="0"/>
          <w:sz w:val="32"/>
          <w:szCs w:val="32"/>
          <w:u w:val="none"/>
          <w:lang w:val="en-US" w:eastAsia="zh-CN" w:bidi="ar"/>
        </w:rPr>
      </w:pPr>
      <w:r>
        <w:rPr>
          <w:rFonts w:hint="eastAsia" w:ascii="黑体" w:hAnsi="黑体" w:eastAsia="黑体" w:cs="宋体"/>
          <w:b w:val="0"/>
          <w:bCs/>
          <w:kern w:val="2"/>
          <w:sz w:val="28"/>
          <w:szCs w:val="28"/>
          <w:lang w:val="en-US" w:eastAsia="zh-CN" w:bidi="ar-SA"/>
        </w:rPr>
        <w:t>三、获取招标文件</w:t>
      </w:r>
    </w:p>
    <w:p>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时间： 2021年7月30日至2021年8月6日，每天上午8:30至11:30，下午13:00至16:30（北京时间，法定节假日除外）。</w:t>
      </w:r>
    </w:p>
    <w:p>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地点：ggzy.jlcity.gov.cn</w:t>
      </w:r>
    </w:p>
    <w:p>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方式：免费下载。</w:t>
      </w:r>
    </w:p>
    <w:p>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售价：0元。</w:t>
      </w:r>
    </w:p>
    <w:p>
      <w:pPr>
        <w:keepNext w:val="0"/>
        <w:keepLines w:val="0"/>
        <w:widowControl/>
        <w:suppressLineNumbers w:val="0"/>
        <w:jc w:val="both"/>
        <w:textAlignment w:val="center"/>
        <w:rPr>
          <w:rFonts w:hint="eastAsia" w:ascii="黑体" w:hAnsi="宋体" w:eastAsia="黑体" w:cs="黑体"/>
          <w:i w:val="0"/>
          <w:color w:val="000000"/>
          <w:kern w:val="0"/>
          <w:sz w:val="32"/>
          <w:szCs w:val="32"/>
          <w:u w:val="none"/>
          <w:lang w:val="en-US" w:eastAsia="zh-CN" w:bidi="ar"/>
        </w:rPr>
      </w:pPr>
      <w:r>
        <w:rPr>
          <w:rFonts w:hint="eastAsia" w:ascii="黑体" w:hAnsi="黑体" w:eastAsia="黑体" w:cs="宋体"/>
          <w:b w:val="0"/>
          <w:bCs/>
          <w:kern w:val="2"/>
          <w:sz w:val="28"/>
          <w:szCs w:val="28"/>
          <w:lang w:val="en-US" w:eastAsia="zh-CN" w:bidi="ar-SA"/>
        </w:rPr>
        <w:t>四、提交投标文件截止时间、开标时间和地点</w:t>
      </w:r>
    </w:p>
    <w:p>
      <w:pPr>
        <w:ind w:firstLine="560" w:firstLineChars="200"/>
        <w:rPr>
          <w:rFonts w:hint="eastAsia" w:ascii="仿宋" w:hAnsi="仿宋" w:eastAsia="仿宋" w:cs="Times New Roman"/>
          <w:bCs/>
          <w:sz w:val="28"/>
          <w:szCs w:val="28"/>
          <w:u w:val="none"/>
          <w:lang w:val="en-US" w:eastAsia="zh-CN"/>
        </w:rPr>
      </w:pPr>
      <w:r>
        <w:rPr>
          <w:rFonts w:hint="eastAsia" w:ascii="仿宋" w:hAnsi="仿宋" w:eastAsia="仿宋" w:cs="Times New Roman"/>
          <w:bCs/>
          <w:sz w:val="28"/>
          <w:szCs w:val="28"/>
          <w:u w:val="none"/>
          <w:lang w:val="en-US" w:eastAsia="zh-CN"/>
        </w:rPr>
        <w:t>2021年8月24日9点10分（北京时间）（上传投标文件截止时间及开标时间）。</w:t>
      </w:r>
    </w:p>
    <w:p>
      <w:pPr>
        <w:ind w:firstLine="560" w:firstLineChars="200"/>
        <w:rPr>
          <w:rFonts w:hint="eastAsia" w:ascii="新宋体" w:hAnsi="新宋体" w:eastAsia="新宋体" w:cs="新宋体"/>
          <w:i w:val="0"/>
          <w:color w:val="000000"/>
          <w:sz w:val="32"/>
          <w:szCs w:val="32"/>
          <w:u w:val="none"/>
        </w:rPr>
      </w:pPr>
      <w:r>
        <w:rPr>
          <w:rFonts w:hint="eastAsia" w:ascii="仿宋" w:hAnsi="仿宋" w:eastAsia="仿宋" w:cs="Times New Roman"/>
          <w:bCs/>
          <w:sz w:val="28"/>
          <w:szCs w:val="28"/>
          <w:u w:val="none"/>
          <w:lang w:val="en-US" w:eastAsia="zh-CN"/>
        </w:rPr>
        <w:t>地点：吉林市公共资源交易</w:t>
      </w:r>
      <w:bookmarkStart w:id="2" w:name="_GoBack"/>
      <w:bookmarkEnd w:id="2"/>
      <w:r>
        <w:rPr>
          <w:rFonts w:hint="eastAsia" w:ascii="仿宋" w:hAnsi="仿宋" w:eastAsia="仿宋" w:cs="Times New Roman"/>
          <w:bCs/>
          <w:sz w:val="28"/>
          <w:szCs w:val="28"/>
          <w:u w:val="none"/>
          <w:lang w:val="en-US" w:eastAsia="zh-CN"/>
        </w:rPr>
        <w:t>中心703。</w:t>
      </w:r>
    </w:p>
    <w:p>
      <w:pPr>
        <w:keepNext w:val="0"/>
        <w:keepLines w:val="0"/>
        <w:widowControl/>
        <w:suppressLineNumbers w:val="0"/>
        <w:jc w:val="both"/>
        <w:textAlignment w:val="center"/>
        <w:rPr>
          <w:rFonts w:hint="eastAsia" w:ascii="黑体" w:hAnsi="宋体" w:eastAsia="黑体" w:cs="黑体"/>
          <w:i w:val="0"/>
          <w:color w:val="000000"/>
          <w:kern w:val="0"/>
          <w:sz w:val="32"/>
          <w:szCs w:val="32"/>
          <w:u w:val="none"/>
          <w:lang w:val="en-US" w:eastAsia="zh-CN" w:bidi="ar"/>
        </w:rPr>
      </w:pPr>
      <w:r>
        <w:rPr>
          <w:rFonts w:hint="eastAsia" w:ascii="黑体" w:hAnsi="黑体" w:eastAsia="黑体" w:cs="宋体"/>
          <w:b w:val="0"/>
          <w:bCs/>
          <w:kern w:val="2"/>
          <w:sz w:val="28"/>
          <w:szCs w:val="28"/>
          <w:lang w:val="en-US" w:eastAsia="zh-CN" w:bidi="ar-SA"/>
        </w:rPr>
        <w:t>五、公告期限</w:t>
      </w:r>
    </w:p>
    <w:p>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自本公告发布之日起5个工作日。</w:t>
      </w:r>
    </w:p>
    <w:p>
      <w:pPr>
        <w:keepNext w:val="0"/>
        <w:keepLines w:val="0"/>
        <w:widowControl/>
        <w:suppressLineNumbers w:val="0"/>
        <w:jc w:val="both"/>
        <w:textAlignment w:val="center"/>
        <w:rPr>
          <w:rFonts w:hint="eastAsia" w:ascii="黑体" w:hAnsi="宋体" w:eastAsia="黑体" w:cs="黑体"/>
          <w:i w:val="0"/>
          <w:color w:val="000000"/>
          <w:kern w:val="0"/>
          <w:sz w:val="32"/>
          <w:szCs w:val="32"/>
          <w:u w:val="none"/>
          <w:lang w:val="en-US" w:eastAsia="zh-CN" w:bidi="ar"/>
        </w:rPr>
      </w:pPr>
      <w:r>
        <w:rPr>
          <w:rFonts w:hint="eastAsia" w:ascii="黑体" w:hAnsi="黑体" w:eastAsia="黑体" w:cs="宋体"/>
          <w:b w:val="0"/>
          <w:bCs/>
          <w:kern w:val="2"/>
          <w:sz w:val="28"/>
          <w:szCs w:val="28"/>
          <w:lang w:val="en-US" w:eastAsia="zh-CN" w:bidi="ar-SA"/>
        </w:rPr>
        <w:t>六、其他补充事宜</w:t>
      </w:r>
    </w:p>
    <w:p>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拟参与本项目的供应商，一律在吉林市公共资源交易网（ggzy.jlcity.gov.cn）进行网上报名，不接受现场报名。请尚未办理入库的供应商按照吉林市公共资源交易网“关于交易主体办理入库手续的相关要求”及时办理入库手续。</w:t>
      </w:r>
    </w:p>
    <w:p>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本项目采取资格后审，供应商根据免费下载的招标文件内容决定是否参与投标，如确定参与投标，须在规定的报名截止时间前，在吉林市公共资源交易网（ggzy.jlcity.gov.cn）本项目报名界面点击“新增报名”，并于本项目投标截止时间前按招标文件中规定的方式缴存或提交投标保证金（保证金到账或保函提交截止时间），未按上述要求办理的，开标时一律按无效投标处理。</w:t>
      </w:r>
    </w:p>
    <w:p>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3.已经点击“新增报名”而未按规定缴存保证金，或缴存保证金后无故未参与投标的供应商，将按照相关规定予以处罚。</w:t>
      </w:r>
    </w:p>
    <w:p>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4.对招标文件有质疑或需要澄清的应以书面材料提交，采购中心和采购人将根据各供应商提出的问题以书面形式予以答复，口头提交的问题不予答复。</w:t>
      </w:r>
    </w:p>
    <w:p>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5.本项目采取网上招标、网上投标和远程不见面开标，具体要求详见招标文件。</w:t>
      </w:r>
    </w:p>
    <w:p>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6.吉林市公共资源交易网供应商办理入库联系方式</w:t>
      </w:r>
    </w:p>
    <w:p>
      <w:pPr>
        <w:ind w:firstLine="560" w:firstLineChars="200"/>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联系方式：</w:t>
      </w:r>
      <w:r>
        <w:rPr>
          <w:rFonts w:hint="eastAsia" w:ascii="仿宋" w:hAnsi="仿宋" w:eastAsia="仿宋" w:cs="宋体"/>
          <w:kern w:val="0"/>
          <w:sz w:val="28"/>
          <w:szCs w:val="28"/>
          <w:lang w:val="en-US" w:eastAsia="zh-CN"/>
        </w:rPr>
        <w:t>李奕龙（0432）64820009</w:t>
      </w:r>
    </w:p>
    <w:p>
      <w:pPr>
        <w:ind w:firstLine="560" w:firstLineChars="200"/>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办公地址：吉林市解放西路16号，吉林市政务服务中心601室 信息发布（录入）中心</w:t>
      </w:r>
    </w:p>
    <w:p>
      <w:pPr>
        <w:ind w:firstLine="560" w:firstLineChars="200"/>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办公时间：每周一至周五上午8:30-11:30 ，下午13:00-16:30，节假日除外。</w:t>
      </w:r>
    </w:p>
    <w:p>
      <w:pPr>
        <w:keepNext w:val="0"/>
        <w:keepLines w:val="0"/>
        <w:widowControl/>
        <w:suppressLineNumbers w:val="0"/>
        <w:jc w:val="both"/>
        <w:textAlignment w:val="center"/>
        <w:rPr>
          <w:rFonts w:hint="default" w:ascii="黑体" w:hAnsi="宋体" w:eastAsia="黑体" w:cs="黑体"/>
          <w:i w:val="0"/>
          <w:color w:val="000000"/>
          <w:kern w:val="0"/>
          <w:sz w:val="32"/>
          <w:szCs w:val="32"/>
          <w:u w:val="none"/>
          <w:lang w:val="en-US" w:eastAsia="zh-CN" w:bidi="ar"/>
        </w:rPr>
      </w:pPr>
      <w:r>
        <w:rPr>
          <w:rFonts w:hint="eastAsia" w:ascii="黑体" w:hAnsi="黑体" w:eastAsia="黑体" w:cs="宋体"/>
          <w:b w:val="0"/>
          <w:bCs/>
          <w:kern w:val="2"/>
          <w:sz w:val="28"/>
          <w:szCs w:val="28"/>
          <w:lang w:val="en-US" w:eastAsia="zh-CN" w:bidi="ar-SA"/>
        </w:rPr>
        <w:t>七、对本次招标提出询问，请按以下方式联系。</w:t>
      </w:r>
    </w:p>
    <w:p>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1.采购人信息</w:t>
      </w:r>
    </w:p>
    <w:p>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名 称：吉林市卫生健康委员会</w:t>
      </w:r>
    </w:p>
    <w:p>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地址：吉林市船营区松江中路65号</w:t>
      </w:r>
    </w:p>
    <w:p>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联系方式：马红伟  13364441567</w:t>
      </w:r>
    </w:p>
    <w:p>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2.采购代理机构信息</w:t>
      </w:r>
    </w:p>
    <w:p>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名 称：吉林市政府采购中心</w:t>
      </w:r>
    </w:p>
    <w:p>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地 址：吉林市政务服务中心909、910室（解放西路16号）</w:t>
      </w:r>
    </w:p>
    <w:p>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联系方式：（0432）62048505、63688356</w:t>
      </w:r>
    </w:p>
    <w:p>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3.项目联系方式</w:t>
      </w:r>
    </w:p>
    <w:p>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项目联系人：李国军、李丽新、王军、闫明洋</w:t>
      </w:r>
    </w:p>
    <w:p>
      <w:pPr>
        <w:ind w:firstLine="560" w:firstLineChars="200"/>
        <w:rPr>
          <w:rFonts w:hint="eastAsia" w:ascii="新宋体" w:hAnsi="新宋体" w:eastAsia="新宋体" w:cs="新宋体"/>
          <w:i w:val="0"/>
          <w:color w:val="000000"/>
          <w:sz w:val="32"/>
          <w:szCs w:val="32"/>
          <w:u w:val="none"/>
        </w:rPr>
      </w:pPr>
      <w:r>
        <w:rPr>
          <w:rFonts w:hint="eastAsia" w:ascii="仿宋" w:hAnsi="仿宋" w:eastAsia="仿宋" w:cs="宋体"/>
          <w:kern w:val="0"/>
          <w:sz w:val="28"/>
          <w:szCs w:val="28"/>
          <w:lang w:val="en-US" w:eastAsia="zh-CN"/>
        </w:rPr>
        <w:t>电　话：（0432）62048505、63688356</w:t>
      </w:r>
      <w:r>
        <w:rPr>
          <w:rFonts w:hint="eastAsia" w:ascii="新宋体" w:hAnsi="新宋体" w:eastAsia="新宋体" w:cs="新宋体"/>
          <w:i w:val="0"/>
          <w:color w:val="000000"/>
          <w:kern w:val="0"/>
          <w:sz w:val="32"/>
          <w:szCs w:val="32"/>
          <w:u w:val="none"/>
          <w:lang w:val="en-US" w:eastAsia="zh-CN" w:bidi="ar"/>
        </w:rPr>
        <w:t>　　　　　　　　　　　　</w:t>
      </w:r>
    </w:p>
    <w:p>
      <w:pPr>
        <w:keepNext w:val="0"/>
        <w:keepLines w:val="0"/>
        <w:widowControl/>
        <w:suppressLineNumbers w:val="0"/>
        <w:jc w:val="righ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吉林市政府采购中心</w:t>
      </w:r>
    </w:p>
    <w:p>
      <w:pPr>
        <w:keepNext w:val="0"/>
        <w:keepLines w:val="0"/>
        <w:widowControl/>
        <w:suppressLineNumbers w:val="0"/>
        <w:jc w:val="righ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2021年7月30日</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长城楷体">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297A3B"/>
    <w:rsid w:val="00536E74"/>
    <w:rsid w:val="00D75134"/>
    <w:rsid w:val="02001C0F"/>
    <w:rsid w:val="0270303C"/>
    <w:rsid w:val="02987766"/>
    <w:rsid w:val="03BA7624"/>
    <w:rsid w:val="05D71072"/>
    <w:rsid w:val="0687419E"/>
    <w:rsid w:val="08974FB0"/>
    <w:rsid w:val="112B7FF9"/>
    <w:rsid w:val="128537B3"/>
    <w:rsid w:val="17D94292"/>
    <w:rsid w:val="18041E77"/>
    <w:rsid w:val="193D001A"/>
    <w:rsid w:val="1A2D5668"/>
    <w:rsid w:val="1B3C5A38"/>
    <w:rsid w:val="21434009"/>
    <w:rsid w:val="2B6A3829"/>
    <w:rsid w:val="2C51479C"/>
    <w:rsid w:val="2D1A7EE7"/>
    <w:rsid w:val="31D82FC7"/>
    <w:rsid w:val="33023BEC"/>
    <w:rsid w:val="36CA67FF"/>
    <w:rsid w:val="3779390A"/>
    <w:rsid w:val="37FC5E4B"/>
    <w:rsid w:val="3A596FEE"/>
    <w:rsid w:val="3D3B677F"/>
    <w:rsid w:val="3E9B542C"/>
    <w:rsid w:val="41F2515F"/>
    <w:rsid w:val="41F77906"/>
    <w:rsid w:val="44897046"/>
    <w:rsid w:val="45AC4C5E"/>
    <w:rsid w:val="47887ACF"/>
    <w:rsid w:val="4FDC7BEA"/>
    <w:rsid w:val="50B4712E"/>
    <w:rsid w:val="51EF5B10"/>
    <w:rsid w:val="57016614"/>
    <w:rsid w:val="5D180C68"/>
    <w:rsid w:val="5EB42F6F"/>
    <w:rsid w:val="61D27E99"/>
    <w:rsid w:val="68F95DE0"/>
    <w:rsid w:val="6F312EFF"/>
    <w:rsid w:val="711C6175"/>
    <w:rsid w:val="77CB6D7B"/>
    <w:rsid w:val="7938010C"/>
    <w:rsid w:val="7A1F7B28"/>
    <w:rsid w:val="7A634E68"/>
    <w:rsid w:val="7B297A3B"/>
    <w:rsid w:val="7CFA5CAD"/>
    <w:rsid w:val="7D8D4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41"/>
    <w:basedOn w:val="7"/>
    <w:qFormat/>
    <w:uiPriority w:val="0"/>
    <w:rPr>
      <w:rFonts w:hint="eastAsia" w:ascii="华文中宋" w:hAnsi="华文中宋" w:eastAsia="华文中宋" w:cs="华文中宋"/>
      <w:b/>
      <w:color w:val="000000"/>
      <w:sz w:val="44"/>
      <w:szCs w:val="44"/>
      <w:u w:val="none"/>
    </w:rPr>
  </w:style>
  <w:style w:type="character" w:customStyle="1" w:styleId="9">
    <w:name w:val="font51"/>
    <w:basedOn w:val="7"/>
    <w:qFormat/>
    <w:uiPriority w:val="0"/>
    <w:rPr>
      <w:rFonts w:hint="eastAsia" w:ascii="新宋体" w:hAnsi="新宋体" w:eastAsia="新宋体" w:cs="新宋体"/>
      <w:color w:val="000000"/>
      <w:sz w:val="32"/>
      <w:szCs w:val="32"/>
      <w:u w:val="none"/>
    </w:rPr>
  </w:style>
  <w:style w:type="character" w:customStyle="1" w:styleId="10">
    <w:name w:val="font61"/>
    <w:basedOn w:val="7"/>
    <w:qFormat/>
    <w:uiPriority w:val="0"/>
    <w:rPr>
      <w:rFonts w:ascii="长城楷体" w:hAnsi="长城楷体" w:eastAsia="长城楷体" w:cs="长城楷体"/>
      <w:color w:val="000000"/>
      <w:sz w:val="32"/>
      <w:szCs w:val="32"/>
      <w:u w:val="none"/>
    </w:rPr>
  </w:style>
  <w:style w:type="character" w:customStyle="1" w:styleId="11">
    <w:name w:val="font81"/>
    <w:basedOn w:val="7"/>
    <w:qFormat/>
    <w:uiPriority w:val="0"/>
    <w:rPr>
      <w:rFonts w:hint="eastAsia" w:ascii="黑体" w:hAnsi="宋体" w:eastAsia="黑体" w:cs="黑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2020-07-02T15:45:00Z</dcterms:created>
  <dc:creator>hp</dc:creator>
  <cp:lastModifiedBy>Administrator</cp:lastModifiedBy>
  <dcterms:modified xsi:type="dcterms:W3CDTF">2021-07-23T07:38:01Z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